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Calibri" w:hAnsi="Calibri" w:eastAsia="Calibri" w:cs="Times New Roman"/>
          <w:b/>
          <w:b/>
          <w:sz w:val="48"/>
          <w:szCs w:val="48"/>
        </w:rPr>
      </w:pPr>
      <w:r>
        <w:rPr>
          <w:rFonts w:eastAsia="Calibri" w:cs="Times New Roman"/>
          <w:b/>
          <w:sz w:val="48"/>
          <w:szCs w:val="48"/>
        </w:rPr>
        <w:t xml:space="preserve"> </w:t>
      </w:r>
      <w:r>
        <w:rPr>
          <w:rFonts w:eastAsia="Calibri" w:cs="Times New Roman"/>
          <w:b/>
          <w:sz w:val="48"/>
          <w:szCs w:val="48"/>
        </w:rPr>
        <w:t>ΔΗΜΟΣ ΝΕΑΠΟΛΗΣ-ΣΥΚΕΩΝ</w:t>
      </w:r>
    </w:p>
    <w:p>
      <w:pPr>
        <w:pStyle w:val="Normal"/>
        <w:spacing w:lineRule="auto" w:line="240" w:before="0" w:after="0"/>
        <w:jc w:val="center"/>
        <w:rPr>
          <w:rFonts w:ascii="Calibri" w:hAnsi="Calibri"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ΚΟΙΝΩΦΕΛΗΣ ΕΠΙΧΕΙΡΗΣΗ ΥΠΗΡΕΣΙΩΝ ΝΕΑΠΟΛΗΣ-ΣΥΚΕΩΝ</w:t>
      </w:r>
    </w:p>
    <w:p>
      <w:pPr>
        <w:pStyle w:val="Normal"/>
        <w:spacing w:lineRule="auto" w:line="240"/>
        <w:jc w:val="center"/>
        <w:rPr>
          <w:rFonts w:ascii="Calibri" w:hAnsi="Calibri" w:eastAsia="Calibri" w:cs="Times New Roman"/>
          <w:b/>
          <w:b/>
          <w:sz w:val="24"/>
          <w:szCs w:val="24"/>
          <w:u w:val="single"/>
        </w:rPr>
      </w:pPr>
      <w:r>
        <w:rPr>
          <w:rFonts w:eastAsia="Calibri" w:cs="Times New Roman"/>
          <w:b/>
          <w:sz w:val="24"/>
          <w:szCs w:val="24"/>
          <w:u w:val="single"/>
        </w:rPr>
        <w:t>ΠΡΟΓΡΑΜΜΑ ΘΕΡΙΝΗΣ ΔΗΜΙΟΥΡΓΙΚΗΣ ΑΠΑΣΧΟΛΗΣΗΣ 2026</w:t>
      </w:r>
    </w:p>
    <w:p>
      <w:pPr>
        <w:pStyle w:val="Normal"/>
        <w:spacing w:lineRule="auto" w:line="240" w:before="0" w:after="200"/>
        <w:contextualSpacing/>
        <w:jc w:val="both"/>
        <w:rPr>
          <w:rFonts w:ascii="Calibri" w:hAnsi="Calibri" w:eastAsia="Calibri" w:cs="Times New Roman"/>
        </w:rPr>
      </w:pPr>
      <w:r>
        <w:rPr>
          <w:rFonts w:eastAsia="Calibri" w:cs="Times New Roman"/>
        </w:rPr>
        <w:t xml:space="preserve">Το πρόγραμμα θερινής δημιουργικής απασχόλησης  </w:t>
      </w:r>
      <w:r>
        <w:rPr>
          <w:rFonts w:eastAsia="Calibri" w:cs="Times New Roman"/>
          <w:b/>
        </w:rPr>
        <w:t>2026</w:t>
      </w:r>
      <w:r>
        <w:rPr>
          <w:rFonts w:eastAsia="Calibri" w:cs="Times New Roman"/>
        </w:rPr>
        <w:t xml:space="preserve"> θα πραγματοποιηθεί από </w:t>
      </w:r>
      <w:r>
        <w:rPr>
          <w:rFonts w:eastAsia="Calibri" w:cs="Times New Roman"/>
          <w:b/>
          <w:bCs/>
        </w:rPr>
        <w:t>16 Ιουνίου</w:t>
      </w:r>
      <w:r>
        <w:rPr>
          <w:rFonts w:eastAsia="Calibri" w:cs="Times New Roman"/>
          <w:b/>
        </w:rPr>
        <w:t xml:space="preserve"> </w:t>
      </w:r>
      <w:r>
        <w:rPr>
          <w:rFonts w:eastAsia="Calibri" w:cs="Times New Roman"/>
        </w:rPr>
        <w:t xml:space="preserve">μέχρι </w:t>
      </w:r>
      <w:r>
        <w:rPr>
          <w:rFonts w:eastAsia="Calibri" w:cs="Times New Roman"/>
          <w:b/>
          <w:lang w:val="el-GR"/>
        </w:rPr>
        <w:t>31 Ιουλίου</w:t>
      </w:r>
      <w:r>
        <w:rPr>
          <w:rFonts w:eastAsia="Calibri" w:cs="Times New Roman"/>
          <w:b/>
        </w:rPr>
        <w:t xml:space="preserve"> </w:t>
      </w:r>
      <w:r>
        <w:rPr>
          <w:rFonts w:eastAsia="Calibri" w:cs="Times New Roman"/>
        </w:rPr>
        <w:t xml:space="preserve">και θα αφορά παιδιά ηλικίας </w:t>
      </w:r>
      <w:r>
        <w:rPr>
          <w:rFonts w:eastAsia="Calibri" w:cs="Times New Roman"/>
          <w:b/>
        </w:rPr>
        <w:t xml:space="preserve">από 5 έως 12 ετών. </w:t>
      </w:r>
    </w:p>
    <w:p>
      <w:pPr>
        <w:pStyle w:val="Normal"/>
        <w:spacing w:lineRule="auto" w:line="240" w:before="0" w:after="200"/>
        <w:contextualSpacing/>
        <w:jc w:val="both"/>
        <w:rPr>
          <w:rFonts w:ascii="Calibri" w:hAnsi="Calibri" w:eastAsia="Calibri" w:cs="Times New Roman"/>
        </w:rPr>
      </w:pPr>
      <w:r>
        <w:rPr>
          <w:rFonts w:eastAsia="Calibri" w:cs="Times New Roman"/>
        </w:rPr>
        <w:t xml:space="preserve">Οι ώρες λειτουργίας του σχολείου είναι καθημερινά από τις </w:t>
      </w:r>
      <w:r>
        <w:rPr>
          <w:rFonts w:eastAsia="Calibri" w:cs="Times New Roman"/>
          <w:b/>
        </w:rPr>
        <w:t>7:30 το πρωί</w:t>
      </w:r>
      <w:r>
        <w:rPr>
          <w:rFonts w:eastAsia="Calibri" w:cs="Times New Roman"/>
        </w:rPr>
        <w:t xml:space="preserve"> έως και τις </w:t>
      </w:r>
      <w:r>
        <w:rPr>
          <w:rFonts w:eastAsia="Calibri" w:cs="Times New Roman"/>
          <w:b/>
        </w:rPr>
        <w:t>4:30 το απόγευμα</w:t>
      </w:r>
      <w:r>
        <w:rPr>
          <w:rFonts w:eastAsia="Calibri" w:cs="Times New Roman"/>
        </w:rPr>
        <w:t xml:space="preserve">. </w:t>
      </w:r>
    </w:p>
    <w:p>
      <w:pPr>
        <w:pStyle w:val="Normal"/>
        <w:spacing w:lineRule="auto" w:line="240" w:before="0" w:after="120"/>
        <w:contextualSpacing/>
        <w:jc w:val="both"/>
        <w:rPr>
          <w:rFonts w:ascii="Calibri" w:hAnsi="Calibri" w:eastAsia="Calibri" w:cs="Times New Roman"/>
        </w:rPr>
      </w:pPr>
      <w:r>
        <w:rPr>
          <w:rFonts w:eastAsia="Calibri" w:cs="Times New Roman"/>
        </w:rPr>
        <w:t>Το πρόγραμμα θα λειτουργήσει στις παρακάτω σχολικές μονάδες: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Calibri" w:hAnsi="Calibri" w:eastAsia="Calibri" w:cs="Times New Roman"/>
          <w:b/>
          <w:b/>
        </w:rPr>
      </w:pPr>
      <w:r>
        <w:rPr>
          <w:rFonts w:eastAsia="Calibri" w:cs="Times New Roman"/>
          <w:b/>
          <w:u w:val="single"/>
        </w:rPr>
        <w:t xml:space="preserve"> </w:t>
      </w:r>
      <w:r>
        <w:rPr>
          <w:rFonts w:eastAsia="Calibri" w:cs="Times New Roman"/>
          <w:b/>
          <w:u w:val="single"/>
        </w:rPr>
        <w:t>ΘΕΡΙΝΑ ΣΧΟΛΕΙΑ ΑΝΑ ΔΗΜΟΤΙΚΗ ΕΝΟΤΗΤΑ:</w:t>
      </w:r>
    </w:p>
    <w:p>
      <w:pPr>
        <w:pStyle w:val="Normal"/>
        <w:spacing w:lineRule="auto" w:line="240" w:before="0" w:after="0"/>
        <w:contextualSpacing/>
        <w:jc w:val="both"/>
        <w:rPr>
          <w:rFonts w:ascii="Calibri" w:hAnsi="Calibri" w:eastAsia="Calibri" w:cs="Times New Roman"/>
        </w:rPr>
      </w:pPr>
      <w:r>
        <w:rPr>
          <w:rFonts w:eastAsia="Calibri" w:cs="Times New Roman"/>
        </w:rPr>
        <w:t xml:space="preserve">              </w:t>
      </w:r>
      <w:r>
        <w:rPr>
          <w:rFonts w:eastAsia="Calibri" w:cs="Times New Roman"/>
        </w:rPr>
        <w:t xml:space="preserve">Για τους κατοίκους της Δημοτικής Ενότητας </w:t>
      </w:r>
      <w:r>
        <w:rPr>
          <w:rFonts w:eastAsia="Calibri" w:cs="Times New Roman"/>
          <w:b/>
        </w:rPr>
        <w:t>Συκεών και Αγίου Παύλου</w:t>
      </w:r>
      <w:r>
        <w:rPr>
          <w:rFonts w:eastAsia="Calibri" w:cs="Times New Roman"/>
        </w:rPr>
        <w:t xml:space="preserve">:                                                     </w:t>
      </w:r>
    </w:p>
    <w:p>
      <w:pPr>
        <w:pStyle w:val="Normal"/>
        <w:numPr>
          <w:ilvl w:val="0"/>
          <w:numId w:val="4"/>
        </w:numPr>
        <w:spacing w:lineRule="auto" w:line="240" w:before="0" w:after="0"/>
        <w:ind w:left="1077" w:hanging="357"/>
        <w:jc w:val="both"/>
        <w:rPr>
          <w:rFonts w:ascii="Calibri" w:hAnsi="Calibri" w:eastAsia="Calibri" w:cs="Times New Roman"/>
        </w:rPr>
      </w:pPr>
      <w:r>
        <w:rPr>
          <w:rFonts w:eastAsia="Calibri" w:cs="Times New Roman"/>
          <w:b/>
        </w:rPr>
        <w:t>2</w:t>
      </w:r>
      <w:r>
        <w:rPr>
          <w:rFonts w:eastAsia="Calibri" w:cs="Times New Roman"/>
          <w:b/>
          <w:vertAlign w:val="superscript"/>
        </w:rPr>
        <w:t>ο</w:t>
      </w:r>
      <w:r>
        <w:rPr>
          <w:rFonts w:eastAsia="Calibri" w:cs="Times New Roman"/>
          <w:b/>
        </w:rPr>
        <w:t xml:space="preserve"> Δημοτικό Σχολείο Συκεών</w:t>
      </w:r>
      <w:r>
        <w:rPr>
          <w:rFonts w:eastAsia="Calibri" w:cs="Times New Roman"/>
        </w:rPr>
        <w:t xml:space="preserve"> (Οδ. Φωκά 17 – Ναούσης, Συκιές)</w:t>
      </w:r>
    </w:p>
    <w:p>
      <w:pPr>
        <w:pStyle w:val="Normal"/>
        <w:spacing w:lineRule="auto" w:line="240" w:before="0" w:after="0"/>
        <w:jc w:val="both"/>
        <w:rPr>
          <w:rFonts w:ascii="Calibri" w:hAnsi="Calibri" w:eastAsia="Calibri" w:cs="Times New Roman"/>
        </w:rPr>
      </w:pPr>
      <w:r>
        <w:rPr>
          <w:rFonts w:eastAsia="Calibri" w:cs="Times New Roman"/>
        </w:rPr>
        <w:t xml:space="preserve">             </w:t>
      </w:r>
    </w:p>
    <w:p>
      <w:pPr>
        <w:pStyle w:val="Normal"/>
        <w:spacing w:lineRule="auto" w:line="240" w:before="0" w:after="0"/>
        <w:jc w:val="both"/>
        <w:rPr>
          <w:rFonts w:ascii="Calibri" w:hAnsi="Calibri" w:eastAsia="Calibri" w:cs="Times New Roman"/>
        </w:rPr>
      </w:pPr>
      <w:r>
        <w:rPr>
          <w:rFonts w:eastAsia="Calibri" w:cs="Times New Roman"/>
        </w:rPr>
        <w:t xml:space="preserve">              </w:t>
      </w:r>
      <w:r>
        <w:rPr>
          <w:rFonts w:eastAsia="Calibri" w:cs="Times New Roman"/>
        </w:rPr>
        <w:t xml:space="preserve">Για τους κατοίκους της Δημοτικής Ενότητας </w:t>
      </w:r>
      <w:r>
        <w:rPr>
          <w:rFonts w:eastAsia="Calibri" w:cs="Times New Roman"/>
          <w:b/>
        </w:rPr>
        <w:t>Νεάπολη</w:t>
      </w:r>
      <w:r>
        <w:rPr>
          <w:rFonts w:eastAsia="Calibri" w:cs="Times New Roman"/>
        </w:rPr>
        <w:t xml:space="preserve">ς:  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>
          <w:rFonts w:ascii="Calibri" w:hAnsi="Calibri" w:eastAsia="Calibri" w:cs="Times New Roman"/>
        </w:rPr>
      </w:pPr>
      <w:r>
        <w:rPr>
          <w:rFonts w:eastAsia="Calibri" w:cs="Times New Roman"/>
          <w:b/>
        </w:rPr>
        <w:t>10</w:t>
      </w:r>
      <w:r>
        <w:rPr>
          <w:rFonts w:eastAsia="Calibri" w:cs="Times New Roman"/>
          <w:b/>
          <w:vertAlign w:val="superscript"/>
        </w:rPr>
        <w:t>ο</w:t>
      </w:r>
      <w:r>
        <w:rPr>
          <w:rFonts w:eastAsia="Calibri" w:cs="Times New Roman"/>
          <w:b/>
        </w:rPr>
        <w:t xml:space="preserve">  Δημοτικό Σχολείο Νεάπολης</w:t>
      </w:r>
      <w:r>
        <w:rPr>
          <w:rFonts w:eastAsia="Calibri" w:cs="Times New Roman"/>
        </w:rPr>
        <w:t xml:space="preserve"> (Φρ. Ρούσβελτ, Στρεμπενιώτη, Νεάπολη)</w:t>
      </w:r>
    </w:p>
    <w:p>
      <w:pPr>
        <w:pStyle w:val="Normal"/>
        <w:spacing w:lineRule="auto" w:line="240" w:before="0" w:after="0"/>
        <w:ind w:left="714" w:hanging="0"/>
        <w:jc w:val="both"/>
        <w:rPr>
          <w:rFonts w:ascii="Calibri" w:hAnsi="Calibri" w:eastAsia="Calibri" w:cs="Times New Roman"/>
        </w:rPr>
      </w:pPr>
      <w:r>
        <w:rPr>
          <w:rFonts w:eastAsia="Calibri" w:cs="Times New Roman"/>
        </w:rPr>
      </w:r>
    </w:p>
    <w:p>
      <w:pPr>
        <w:pStyle w:val="Normal"/>
        <w:spacing w:lineRule="auto" w:line="240" w:before="0" w:after="0"/>
        <w:ind w:left="714" w:hanging="0"/>
        <w:jc w:val="both"/>
        <w:rPr>
          <w:rFonts w:ascii="Calibri" w:hAnsi="Calibri" w:eastAsia="Calibri" w:cs="Times New Roman"/>
        </w:rPr>
      </w:pPr>
      <w:r>
        <w:rPr>
          <w:rFonts w:eastAsia="Calibri" w:cs="Times New Roman"/>
        </w:rPr>
        <w:t xml:space="preserve">Για τους κατοίκους της Δημοτικής Ενότητας </w:t>
      </w:r>
      <w:r>
        <w:rPr>
          <w:rFonts w:eastAsia="Calibri" w:cs="Times New Roman"/>
          <w:b/>
        </w:rPr>
        <w:t>Πεύκων</w:t>
      </w:r>
      <w:r>
        <w:rPr>
          <w:rFonts w:eastAsia="Calibri" w:cs="Times New Roman"/>
        </w:rPr>
        <w:t xml:space="preserve">: </w:t>
      </w:r>
    </w:p>
    <w:p>
      <w:pPr>
        <w:pStyle w:val="ListParagraph"/>
        <w:numPr>
          <w:ilvl w:val="0"/>
          <w:numId w:val="5"/>
        </w:numPr>
        <w:spacing w:lineRule="auto" w:line="240" w:before="0" w:after="0"/>
        <w:contextualSpacing/>
        <w:rPr>
          <w:rFonts w:ascii="Calibri" w:hAnsi="Calibri" w:eastAsia="Calibri" w:cs="Times New Roman"/>
        </w:rPr>
      </w:pPr>
      <w:r>
        <w:rPr>
          <w:rFonts w:eastAsia="Calibri" w:cs="Times New Roman"/>
          <w:b/>
        </w:rPr>
        <w:t>2</w:t>
      </w:r>
      <w:r>
        <w:rPr>
          <w:rFonts w:eastAsia="Calibri" w:cs="Times New Roman"/>
          <w:b/>
          <w:vertAlign w:val="superscript"/>
        </w:rPr>
        <w:t>ο</w:t>
      </w:r>
      <w:r>
        <w:rPr>
          <w:rFonts w:eastAsia="Calibri" w:cs="Times New Roman"/>
          <w:b/>
        </w:rPr>
        <w:t xml:space="preserve"> Δημοτικό Σχολείο Πεύκων</w:t>
      </w:r>
      <w:r>
        <w:rPr>
          <w:rFonts w:eastAsia="Calibri" w:cs="Times New Roman"/>
        </w:rPr>
        <w:t xml:space="preserve"> (Τριών Ιεραρχών 5, Πεύκα)</w:t>
      </w:r>
    </w:p>
    <w:p>
      <w:pPr>
        <w:pStyle w:val="Normal"/>
        <w:spacing w:lineRule="auto" w:line="240" w:before="120" w:after="0"/>
        <w:jc w:val="both"/>
        <w:rPr>
          <w:rFonts w:ascii="Calibri" w:hAnsi="Calibri" w:eastAsia="Calibri" w:cs="Times New Roman"/>
        </w:rPr>
      </w:pPr>
      <w:r>
        <w:rPr>
          <w:rFonts w:eastAsia="Calibri" w:cs="Times New Roman"/>
        </w:rPr>
        <w:t>Η συμμετοχή των παιδιών είναι δωρεάν για τους δικαιούχους του προγράμματος «Προσχολικής αγωγής και δημιουργικής απασχόλησης παιδιών 2025-2026».  Εφόσον δεν συμμετέχει ο γονιός του παιδιού στο πρόγραμμα αυτό, η δαπάνη για τη συμμετοχή ανέρχεται στα 100 € για κάθε παιδί (2ο παιδί 75</w:t>
      </w:r>
      <w:r>
        <w:rPr>
          <w:rFonts w:eastAsia="Liberation Serif" w:cs="Liberation Serif" w:ascii="Liberation Serif" w:hAnsi="Liberation Serif"/>
        </w:rPr>
        <w:t>€</w:t>
      </w:r>
      <w:r>
        <w:rPr>
          <w:rFonts w:eastAsia="Calibri" w:cs="Times New Roman"/>
        </w:rPr>
        <w:t>, 3ο παιδί 50</w:t>
      </w:r>
      <w:r>
        <w:rPr>
          <w:rFonts w:eastAsia="Liberation Serif" w:cs="Liberation Serif" w:ascii="Liberation Serif" w:hAnsi="Liberation Serif"/>
        </w:rPr>
        <w:t>€</w:t>
      </w:r>
      <w:r>
        <w:rPr>
          <w:rFonts w:eastAsia="Calibri" w:cs="Times New Roman"/>
        </w:rPr>
        <w:t>).</w:t>
      </w:r>
    </w:p>
    <w:p>
      <w:pPr>
        <w:pStyle w:val="Normal"/>
        <w:shd w:val="clear" w:color="auto" w:fill="FFFFFF"/>
        <w:spacing w:lineRule="auto" w:line="240" w:before="0" w:after="0"/>
        <w:jc w:val="both"/>
        <w:rPr>
          <w:rFonts w:ascii="Calibri" w:hAnsi="Calibri" w:eastAsia="Times New Roman" w:cs="Calibri"/>
          <w:color w:val="383838"/>
          <w:lang w:eastAsia="el-GR"/>
        </w:rPr>
      </w:pPr>
      <w:r>
        <w:rPr/>
        <w:t xml:space="preserve">Οι </w:t>
      </w:r>
      <w:r>
        <w:rPr>
          <w:b/>
          <w:bCs/>
        </w:rPr>
        <w:t>αιτήσεις ενδιαφέροντος</w:t>
      </w:r>
      <w:r>
        <w:rPr/>
        <w:t xml:space="preserve"> για τα Θερινά σχολεία του Δήμου Νεάπολης-Συκεών θα γίνουν αποκλειστικά και μόνο  από την </w:t>
      </w:r>
      <w:r>
        <w:rPr>
          <w:b/>
          <w:bCs/>
        </w:rPr>
        <w:t xml:space="preserve">Τετάρτη 27 Μαΐου έως και την Κυριακή 7 Ιουνίου 2026.  </w:t>
      </w:r>
      <w:r>
        <w:rPr>
          <w:b w:val="false"/>
          <w:bCs w:val="false"/>
        </w:rPr>
        <w:t>Η</w:t>
      </w:r>
      <w:r>
        <w:rPr/>
        <w:t xml:space="preserve"> κατάθεση δικαιολογητικών θα γίνεται : 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rPr/>
      </w:pPr>
      <w:r>
        <w:rPr>
          <w:b/>
        </w:rPr>
        <w:t>Ηλεκτρονικά</w:t>
      </w:r>
      <w:r>
        <w:rPr/>
        <w:t xml:space="preserve"> στη διεύθυνση </w:t>
      </w:r>
      <w:hyperlink r:id="rId2">
        <w:r>
          <w:rPr>
            <w:sz w:val="28"/>
            <w:szCs w:val="28"/>
            <w:lang w:val="en-US"/>
          </w:rPr>
          <w:t>kdap</w:t>
        </w:r>
        <w:r>
          <w:rPr>
            <w:sz w:val="28"/>
            <w:szCs w:val="28"/>
          </w:rPr>
          <w:t>2020.</w:t>
        </w:r>
        <w:r>
          <w:rPr>
            <w:sz w:val="28"/>
            <w:szCs w:val="28"/>
            <w:lang w:val="en-US"/>
          </w:rPr>
          <w:t>ns</w:t>
        </w:r>
        <w:r>
          <w:rPr>
            <w:sz w:val="28"/>
            <w:szCs w:val="28"/>
          </w:rPr>
          <w:t>@</w:t>
        </w:r>
        <w:r>
          <w:rPr>
            <w:sz w:val="28"/>
            <w:szCs w:val="28"/>
            <w:lang w:val="en-US"/>
          </w:rPr>
          <w:t>gmail</w:t>
        </w:r>
        <w:r>
          <w:rPr>
            <w:sz w:val="28"/>
            <w:szCs w:val="28"/>
          </w:rPr>
          <w:t>.</w:t>
        </w:r>
        <w:r>
          <w:rPr>
            <w:sz w:val="28"/>
            <w:szCs w:val="28"/>
            <w:lang w:val="en-US"/>
          </w:rPr>
          <w:t>com</w:t>
        </w:r>
      </w:hyperlink>
    </w:p>
    <w:p>
      <w:pPr>
        <w:pStyle w:val="ListParagraph"/>
        <w:numPr>
          <w:ilvl w:val="0"/>
          <w:numId w:val="2"/>
        </w:numPr>
        <w:spacing w:lineRule="auto" w:line="240" w:before="120" w:after="0"/>
        <w:contextualSpacing/>
        <w:jc w:val="both"/>
        <w:rPr/>
      </w:pPr>
      <w:r>
        <w:rPr/>
        <w:t xml:space="preserve">Με </w:t>
      </w:r>
      <w:r>
        <w:rPr>
          <w:b/>
        </w:rPr>
        <w:t xml:space="preserve">φυσική παρουσία </w:t>
      </w:r>
      <w:r>
        <w:rPr/>
        <w:t xml:space="preserve">από την </w:t>
      </w:r>
      <w:r>
        <w:rPr>
          <w:b/>
          <w:bCs/>
        </w:rPr>
        <w:t xml:space="preserve">Τετάρτη 27 Μαΐου έως και την </w:t>
      </w:r>
      <w:r>
        <w:rPr>
          <w:b/>
          <w:bCs/>
        </w:rPr>
        <w:t xml:space="preserve">Παρασκευή 5 </w:t>
      </w:r>
      <w:r>
        <w:rPr>
          <w:b/>
          <w:bCs/>
        </w:rPr>
        <w:t xml:space="preserve">Ιουνίου 2026, </w:t>
      </w:r>
      <w:r>
        <w:rPr/>
        <w:t xml:space="preserve"> στα παρακάτω κτήρια: </w:t>
      </w:r>
    </w:p>
    <w:p>
      <w:pPr>
        <w:pStyle w:val="ListParagraph"/>
        <w:numPr>
          <w:ilvl w:val="0"/>
          <w:numId w:val="3"/>
        </w:numPr>
        <w:spacing w:before="0" w:after="120"/>
        <w:contextualSpacing/>
        <w:jc w:val="both"/>
        <w:rPr/>
      </w:pPr>
      <w:r>
        <w:rPr/>
        <w:t xml:space="preserve">στο Πολιτιστικό Κέντρο Συκεών, τηλ: 2310638058 (για Συκιές κι Άγιο Παύλο) και ώρες </w:t>
      </w:r>
      <w:r>
        <w:rPr>
          <w:rFonts w:eastAsia="Calibri" w:cs="Times New Roman"/>
        </w:rPr>
        <w:t>09:</w:t>
      </w:r>
      <w:r>
        <w:rPr>
          <w:rFonts w:eastAsia="Calibri" w:cs="Times New Roman"/>
          <w:lang w:val="en-US"/>
        </w:rPr>
        <w:t>0</w:t>
      </w:r>
      <w:r>
        <w:rPr>
          <w:rFonts w:eastAsia="Calibri" w:cs="Times New Roman"/>
        </w:rPr>
        <w:t>0-16:</w:t>
      </w:r>
      <w:r>
        <w:rPr>
          <w:rFonts w:eastAsia="Calibri" w:cs="Times New Roman"/>
          <w:lang w:val="en-US"/>
        </w:rPr>
        <w:t>0</w:t>
      </w:r>
      <w:r>
        <w:rPr>
          <w:rFonts w:eastAsia="Calibri" w:cs="Times New Roman"/>
        </w:rPr>
        <w:t>0</w:t>
      </w:r>
    </w:p>
    <w:p>
      <w:pPr>
        <w:pStyle w:val="ListParagraph"/>
        <w:numPr>
          <w:ilvl w:val="0"/>
          <w:numId w:val="3"/>
        </w:numPr>
        <w:spacing w:lineRule="auto" w:line="240" w:before="0" w:after="120"/>
        <w:contextualSpacing/>
        <w:jc w:val="both"/>
        <w:rPr>
          <w:rFonts w:ascii="Calibri" w:hAnsi="Calibri" w:eastAsia="Calibri" w:cs="Times New Roman"/>
        </w:rPr>
      </w:pPr>
      <w:r>
        <w:rPr>
          <w:rFonts w:eastAsia="Calibri" w:cs="Times New Roman"/>
        </w:rPr>
        <w:t>στο Γραφείο Αθλητισμού Νεάπολης, τηλ: 2310628475 (για Νεάπολη) και ώρες 09:</w:t>
      </w:r>
      <w:r>
        <w:rPr>
          <w:rFonts w:eastAsia="Calibri" w:cs="Times New Roman"/>
          <w:lang w:val="en-US"/>
        </w:rPr>
        <w:t>0</w:t>
      </w:r>
      <w:r>
        <w:rPr>
          <w:rFonts w:eastAsia="Calibri" w:cs="Times New Roman"/>
        </w:rPr>
        <w:t>0-16:</w:t>
      </w:r>
      <w:r>
        <w:rPr>
          <w:rFonts w:eastAsia="Calibri" w:cs="Times New Roman"/>
          <w:lang w:val="en-US"/>
        </w:rPr>
        <w:t>0</w:t>
      </w:r>
      <w:r>
        <w:rPr>
          <w:rFonts w:eastAsia="Calibri" w:cs="Times New Roman"/>
        </w:rPr>
        <w:t>0</w:t>
      </w:r>
    </w:p>
    <w:p>
      <w:pPr>
        <w:pStyle w:val="ListParagraph"/>
        <w:numPr>
          <w:ilvl w:val="0"/>
          <w:numId w:val="3"/>
        </w:numPr>
        <w:spacing w:lineRule="auto" w:line="240" w:before="0" w:after="120"/>
        <w:contextualSpacing/>
        <w:jc w:val="both"/>
        <w:rPr>
          <w:rFonts w:ascii="Calibri" w:hAnsi="Calibri" w:eastAsia="Calibri" w:cs="Times New Roman"/>
        </w:rPr>
      </w:pPr>
      <w:r>
        <w:rPr>
          <w:rFonts w:eastAsia="Calibri" w:cs="Times New Roman"/>
          <w:b w:val="false"/>
          <w:bCs w:val="false"/>
          <w:u w:val="none"/>
        </w:rPr>
        <w:t>στο Πολιτιστικό Κέντρο Πεύκων,  τηλ: 2310674653  (για Πεύκα) και ώρες 08:</w:t>
      </w:r>
      <w:r>
        <w:rPr>
          <w:rFonts w:eastAsia="Calibri" w:cs="Times New Roman"/>
          <w:b w:val="false"/>
          <w:bCs w:val="false"/>
          <w:u w:val="none"/>
          <w:lang w:val="en-US"/>
        </w:rPr>
        <w:t>3</w:t>
      </w:r>
      <w:r>
        <w:rPr>
          <w:rFonts w:eastAsia="Calibri" w:cs="Times New Roman"/>
          <w:b w:val="false"/>
          <w:bCs w:val="false"/>
          <w:u w:val="none"/>
        </w:rPr>
        <w:t>0-16:</w:t>
      </w:r>
      <w:r>
        <w:rPr>
          <w:rFonts w:eastAsia="Calibri" w:cs="Times New Roman"/>
          <w:b w:val="false"/>
          <w:bCs w:val="false"/>
          <w:u w:val="none"/>
          <w:lang w:val="en-US"/>
        </w:rPr>
        <w:t>0</w:t>
      </w:r>
      <w:r>
        <w:rPr>
          <w:rFonts w:eastAsia="Calibri" w:cs="Times New Roman"/>
          <w:b w:val="false"/>
          <w:bCs w:val="false"/>
          <w:u w:val="none"/>
        </w:rPr>
        <w:t>0</w:t>
      </w:r>
    </w:p>
    <w:p>
      <w:pPr>
        <w:pStyle w:val="ListParagraph"/>
        <w:numPr>
          <w:ilvl w:val="0"/>
          <w:numId w:val="0"/>
        </w:numPr>
        <w:spacing w:lineRule="auto" w:line="240" w:before="0" w:after="120"/>
        <w:ind w:left="360" w:hanging="0"/>
        <w:contextualSpacing/>
        <w:jc w:val="both"/>
        <w:rPr>
          <w:rFonts w:ascii="Calibri" w:hAnsi="Calibri" w:eastAsia="Calibri" w:cs="Times New Roman"/>
          <w:b/>
          <w:b/>
          <w:u w:val="single"/>
        </w:rPr>
      </w:pPr>
      <w:r>
        <w:rPr>
          <w:rFonts w:eastAsia="Calibri" w:cs="Times New Roman"/>
          <w:b/>
          <w:u w:val="single"/>
        </w:rPr>
      </w:r>
    </w:p>
    <w:p>
      <w:pPr>
        <w:pStyle w:val="ListParagraph"/>
        <w:numPr>
          <w:ilvl w:val="0"/>
          <w:numId w:val="0"/>
        </w:numPr>
        <w:tabs>
          <w:tab w:val="clear" w:pos="720"/>
          <w:tab w:val="right" w:pos="7088" w:leader="underscore"/>
          <w:tab w:val="center" w:pos="9923" w:leader="underscore"/>
        </w:tabs>
        <w:spacing w:lineRule="auto" w:line="240" w:before="0" w:after="120"/>
        <w:ind w:left="360" w:hanging="0"/>
        <w:contextualSpacing/>
        <w:jc w:val="both"/>
        <w:rPr>
          <w:b w:val="false"/>
          <w:b w:val="false"/>
          <w:bCs w:val="false"/>
          <w:color w:val="000000"/>
        </w:rPr>
      </w:pPr>
      <w:r>
        <w:rPr>
          <w:rFonts w:eastAsia="Calibri" w:cs="Times New Roman"/>
          <w:b w:val="false"/>
          <w:bCs w:val="false"/>
          <w:color w:val="000000"/>
          <w:u w:val="none"/>
          <w:lang w:val="en-US"/>
        </w:rPr>
        <w:t xml:space="preserve">Οι ενδιαφερόμενοι μπορούν να βρουν στην ιστοσελίδα του ΚΔΑΠ </w:t>
      </w:r>
      <w:hyperlink r:id="rId3">
        <w:r>
          <w:rPr>
            <w:rFonts w:eastAsia="Calibri" w:cs="Times New Roman"/>
            <w:b w:val="false"/>
            <w:bCs w:val="false"/>
            <w:color w:val="000000"/>
            <w:u w:val="none"/>
            <w:lang w:val="en-US"/>
          </w:rPr>
          <w:t>www.e-kdap.gr</w:t>
        </w:r>
      </w:hyperlink>
      <w:r>
        <w:rPr>
          <w:rFonts w:eastAsia="Calibri" w:cs="Times New Roman"/>
          <w:b w:val="false"/>
          <w:bCs w:val="false"/>
          <w:color w:val="000000"/>
          <w:u w:val="none"/>
          <w:lang w:val="en-US"/>
        </w:rPr>
        <w:t xml:space="preserve">  την αίτηση κι όλες τις πληροφορίες σχετικά με τα δικαιολ</w:t>
      </w:r>
      <w:r>
        <w:rPr>
          <w:rFonts w:eastAsia="Calibri" w:cs="Times New Roman"/>
          <w:b w:val="false"/>
          <w:bCs w:val="false"/>
          <w:color w:val="000000"/>
          <w:u w:val="none"/>
          <w:lang w:val="el-GR"/>
        </w:rPr>
        <w:t>ογητικά</w:t>
      </w:r>
      <w:r>
        <w:rPr>
          <w:rFonts w:eastAsia="Calibri" w:cs="Times New Roman"/>
          <w:b w:val="false"/>
          <w:bCs w:val="false"/>
          <w:color w:val="000000"/>
          <w:u w:val="none"/>
          <w:lang w:val="en-US"/>
        </w:rPr>
        <w:t xml:space="preserve"> που πρέπει να αποστείλουν στη διεύθυνση kdap2020.ns@gmail.com</w:t>
      </w:r>
    </w:p>
    <w:p>
      <w:pPr>
        <w:pStyle w:val="ListParagraph"/>
        <w:numPr>
          <w:ilvl w:val="0"/>
          <w:numId w:val="0"/>
        </w:numPr>
        <w:spacing w:lineRule="auto" w:line="240" w:before="0" w:after="120"/>
        <w:ind w:left="360" w:hanging="0"/>
        <w:contextualSpacing/>
        <w:jc w:val="both"/>
        <w:rPr>
          <w:rFonts w:ascii="Calibri" w:hAnsi="Calibri" w:eastAsia="Calibri" w:cs="Times New Roman"/>
          <w:b/>
          <w:b/>
          <w:u w:val="single"/>
        </w:rPr>
      </w:pPr>
      <w:r>
        <w:rPr>
          <w:rFonts w:eastAsia="Calibri" w:cs="Times New Roman"/>
          <w:b/>
          <w:u w:val="single"/>
        </w:rPr>
        <w:t xml:space="preserve">ΔΙΚΑΙΟΛΟΓΗΤΙΚΑ ΠΟΥ ΑΠΑΙΤΟΥΝΤΑΙ ΓΙΑ ΤΗΝ ΑΙΤΗΣΗ: </w:t>
      </w:r>
    </w:p>
    <w:p>
      <w:pPr>
        <w:pStyle w:val="ListParagraph"/>
        <w:numPr>
          <w:ilvl w:val="0"/>
          <w:numId w:val="6"/>
        </w:numPr>
        <w:spacing w:lineRule="auto" w:line="240" w:before="0" w:after="120"/>
        <w:contextualSpacing/>
        <w:jc w:val="both"/>
        <w:rPr>
          <w:rFonts w:ascii="Calibri" w:hAnsi="Calibri" w:eastAsia="Calibri" w:cs="Times New Roman"/>
          <w:u w:val="thick"/>
        </w:rPr>
      </w:pPr>
      <w:r>
        <w:rPr>
          <w:rFonts w:eastAsia="Calibri" w:cs="Times New Roman"/>
          <w:u w:val="thick"/>
        </w:rPr>
        <w:t>Για τους δικαιούχους  του προγράμματος «Προσχολικής αγωγής και δημιουργικής απασχόλησης παιδιών»  :</w:t>
      </w:r>
    </w:p>
    <w:p>
      <w:pPr>
        <w:pStyle w:val="ListParagraph"/>
        <w:numPr>
          <w:ilvl w:val="1"/>
          <w:numId w:val="7"/>
        </w:numPr>
        <w:spacing w:lineRule="auto" w:line="240" w:before="0" w:after="120"/>
        <w:contextualSpacing/>
        <w:jc w:val="both"/>
        <w:rPr/>
      </w:pPr>
      <w:r>
        <w:rPr>
          <w:rFonts w:eastAsia="Calibri" w:cs="Times New Roman"/>
        </w:rPr>
        <w:t>Συμπληρωμένη αίτηση (την αίτηση θα μπορείτε να τη βρείτε στην ιστοσελίδα του</w:t>
      </w:r>
      <w:r>
        <w:rPr>
          <w:rFonts w:eastAsia="Calibri" w:cs="Times New Roman"/>
          <w:lang w:val="el-GR"/>
        </w:rPr>
        <w:t xml:space="preserve"> ΚΔΑΠ </w:t>
      </w:r>
      <w:hyperlink r:id="rId4">
        <w:r>
          <w:rPr>
            <w:rFonts w:eastAsia="Calibri" w:cs="Times New Roman"/>
            <w:u w:val="none"/>
            <w:lang w:val="en-US"/>
          </w:rPr>
          <w:t>www.e-kdap.gr</w:t>
        </w:r>
      </w:hyperlink>
      <w:r>
        <w:rPr>
          <w:rFonts w:eastAsia="Calibri" w:cs="Times New Roman"/>
          <w:lang w:val="en-US"/>
        </w:rPr>
        <w:t xml:space="preserve">  </w:t>
      </w:r>
      <w:r>
        <w:rPr>
          <w:rStyle w:val="Style14"/>
          <w:rFonts w:eastAsia="Calibri" w:cs="Times New Roman"/>
          <w:lang w:val="en-US"/>
        </w:rPr>
        <w:t xml:space="preserve">   </w:t>
      </w:r>
    </w:p>
    <w:p>
      <w:pPr>
        <w:pStyle w:val="ListParagraph"/>
        <w:numPr>
          <w:ilvl w:val="1"/>
          <w:numId w:val="7"/>
        </w:numPr>
        <w:spacing w:lineRule="auto" w:line="240" w:before="0" w:after="120"/>
        <w:contextualSpacing/>
        <w:jc w:val="both"/>
        <w:rPr/>
      </w:pPr>
      <w:r>
        <w:rPr>
          <w:rFonts w:eastAsia="Calibri" w:cs="Times New Roman"/>
        </w:rPr>
        <w:t>Πρόσφατη ιατρική βεβαίωση (σε περίπτωση που δεν την έχετε ήδη προσκομίσει στο ΚΔΑΠ)</w:t>
      </w:r>
    </w:p>
    <w:p>
      <w:pPr>
        <w:pStyle w:val="ListParagraph"/>
        <w:numPr>
          <w:ilvl w:val="0"/>
          <w:numId w:val="0"/>
        </w:numPr>
        <w:spacing w:lineRule="auto" w:line="240" w:before="0" w:after="120"/>
        <w:ind w:left="1080" w:hanging="0"/>
        <w:contextualSpacing/>
        <w:jc w:val="both"/>
        <w:rPr>
          <w:rFonts w:ascii="Calibri" w:hAnsi="Calibri" w:eastAsia="Calibri" w:cs="Times New Roman"/>
        </w:rPr>
      </w:pPr>
      <w:r>
        <w:rPr>
          <w:rFonts w:eastAsia="Calibri" w:cs="Times New Roman"/>
        </w:rPr>
      </w:r>
    </w:p>
    <w:p>
      <w:pPr>
        <w:pStyle w:val="ListParagraph"/>
        <w:numPr>
          <w:ilvl w:val="0"/>
          <w:numId w:val="6"/>
        </w:numPr>
        <w:spacing w:lineRule="auto" w:line="240" w:before="0" w:after="120"/>
        <w:contextualSpacing/>
        <w:jc w:val="both"/>
        <w:rPr>
          <w:rFonts w:ascii="Calibri" w:hAnsi="Calibri" w:eastAsia="Calibri" w:cs="Times New Roman"/>
          <w:u w:val="thick"/>
        </w:rPr>
      </w:pPr>
      <w:r>
        <w:rPr>
          <w:rFonts w:eastAsia="Calibri" w:cs="Times New Roman"/>
          <w:u w:val="thick"/>
        </w:rPr>
        <w:t>Εφόσον δεν συμμετέχουν στο πρόγραμμα :</w:t>
      </w:r>
    </w:p>
    <w:p>
      <w:pPr>
        <w:pStyle w:val="ListParagraph"/>
        <w:numPr>
          <w:ilvl w:val="0"/>
          <w:numId w:val="8"/>
        </w:numPr>
        <w:spacing w:lineRule="auto" w:line="240" w:before="0" w:after="120"/>
        <w:ind w:left="1440" w:hanging="360"/>
        <w:contextualSpacing/>
        <w:jc w:val="both"/>
        <w:rPr/>
      </w:pPr>
      <w:r>
        <w:rPr>
          <w:rFonts w:eastAsia="Calibri" w:cs="Times New Roman"/>
        </w:rPr>
        <w:t>Συμπληρωμένη αίτηση (την αίτηση θα μπορείτε να τη βρείτε στην ιστοσελίδα του</w:t>
      </w:r>
      <w:r>
        <w:rPr>
          <w:rFonts w:eastAsia="Calibri" w:cs="Times New Roman"/>
          <w:lang w:val="el-GR"/>
        </w:rPr>
        <w:t xml:space="preserve"> ΚΔΑΠ </w:t>
      </w:r>
      <w:hyperlink r:id="rId5">
        <w:r>
          <w:rPr>
            <w:rFonts w:eastAsia="Calibri" w:cs="Times New Roman"/>
            <w:u w:val="none"/>
            <w:lang w:val="en-US"/>
          </w:rPr>
          <w:t>www.e-kdap.gr</w:t>
        </w:r>
      </w:hyperlink>
      <w:r>
        <w:rPr>
          <w:rFonts w:eastAsia="Calibri" w:cs="Times New Roman"/>
          <w:lang w:val="en-US"/>
        </w:rPr>
        <w:t xml:space="preserve"> </w:t>
      </w:r>
    </w:p>
    <w:p>
      <w:pPr>
        <w:pStyle w:val="ListParagraph"/>
        <w:numPr>
          <w:ilvl w:val="0"/>
          <w:numId w:val="8"/>
        </w:numPr>
        <w:spacing w:lineRule="auto" w:line="240" w:before="0" w:after="120"/>
        <w:ind w:left="1440" w:hanging="360"/>
        <w:contextualSpacing/>
        <w:jc w:val="both"/>
        <w:rPr/>
      </w:pPr>
      <w:r>
        <w:rPr>
          <w:rFonts w:eastAsia="Calibri" w:cs="Times New Roman"/>
        </w:rPr>
        <w:t>Πρόσφατη ιατρική βεβαίωση (σε περίπτωση που δεν την έχετε ήδη προσκομίσει στο ΚΔΑΠ)</w:t>
      </w:r>
    </w:p>
    <w:p>
      <w:pPr>
        <w:pStyle w:val="ListParagraph"/>
        <w:numPr>
          <w:ilvl w:val="0"/>
          <w:numId w:val="8"/>
        </w:numPr>
        <w:spacing w:lineRule="auto" w:line="240" w:before="0" w:after="120"/>
        <w:ind w:left="1440" w:hanging="360"/>
        <w:contextualSpacing/>
        <w:jc w:val="both"/>
        <w:rPr/>
      </w:pPr>
      <w:r>
        <w:rPr>
          <w:rFonts w:eastAsia="Calibri" w:cs="Times New Roman"/>
        </w:rPr>
        <w:t>Πρόσφατο πιστοποιητικό οικογενειακής κατάστασης (τελευταίου τριμήνου)</w:t>
      </w:r>
    </w:p>
    <w:p>
      <w:pPr>
        <w:pStyle w:val="ListParagraph"/>
        <w:numPr>
          <w:ilvl w:val="0"/>
          <w:numId w:val="8"/>
        </w:numPr>
        <w:spacing w:lineRule="auto" w:line="240" w:before="0" w:after="120"/>
        <w:ind w:left="1440" w:hanging="360"/>
        <w:contextualSpacing/>
        <w:jc w:val="both"/>
        <w:rPr/>
      </w:pPr>
      <w:r>
        <w:rPr/>
        <w:t>Λογαριασμός ΔΕΚΟ (ΔΕΗ, ΟΤΕ, ΕΥΑΘ) ή εκκαθαριστικό ή επικυρωμένο συμβόλαιο κατοικίας στο όνομα του γονέα, από τα οποία να προκύπτει η μόνιμη κατοικία.</w:t>
      </w:r>
    </w:p>
    <w:p>
      <w:pPr>
        <w:pStyle w:val="ListParagraph"/>
        <w:numPr>
          <w:ilvl w:val="0"/>
          <w:numId w:val="8"/>
        </w:numPr>
        <w:spacing w:lineRule="auto" w:line="240" w:before="0" w:after="120"/>
        <w:ind w:left="1440" w:hanging="360"/>
        <w:contextualSpacing/>
        <w:jc w:val="both"/>
        <w:rPr>
          <w:b w:val="false"/>
          <w:b w:val="false"/>
          <w:bCs w:val="false"/>
          <w:color w:val="000000"/>
        </w:rPr>
      </w:pPr>
      <w:r>
        <w:rPr>
          <w:rFonts w:eastAsia="Calibri" w:cs="Times New Roman"/>
          <w:b w:val="false"/>
          <w:bCs w:val="false"/>
          <w:color w:val="000000"/>
        </w:rPr>
        <w:t xml:space="preserve">Βεβαίωση εργασίας και των δύο γονέων από τον εργοδότη. </w:t>
      </w:r>
      <w:r>
        <w:rPr>
          <w:rFonts w:eastAsia="Calibri" w:cs="Times New Roman"/>
          <w:b/>
          <w:bCs/>
          <w:color w:val="000000"/>
        </w:rPr>
        <w:t>Γ</w:t>
      </w:r>
      <w:r>
        <w:rPr>
          <w:rFonts w:eastAsia="Calibri" w:cs="Times New Roman"/>
          <w:b/>
          <w:bCs/>
          <w:color w:val="000000"/>
          <w:sz w:val="22"/>
          <w:szCs w:val="22"/>
        </w:rPr>
        <w:t>ια ιδιωτικούς και δημοσίους</w:t>
      </w:r>
      <w:r>
        <w:rPr>
          <w:rFonts w:eastAsia="Calibri" w:cs="Times New Roman"/>
          <w:b w:val="false"/>
          <w:bCs w:val="false"/>
          <w:color w:val="000000"/>
          <w:sz w:val="22"/>
          <w:szCs w:val="22"/>
        </w:rPr>
        <w:t xml:space="preserve"> </w:t>
      </w:r>
      <w:r>
        <w:rPr>
          <w:rFonts w:eastAsia="Calibri" w:cs="Times New Roman"/>
          <w:b/>
          <w:bCs/>
          <w:color w:val="000000"/>
          <w:sz w:val="22"/>
          <w:szCs w:val="22"/>
        </w:rPr>
        <w:t>υπαλλήλους</w:t>
      </w:r>
      <w:r>
        <w:rPr>
          <w:rFonts w:eastAsia="Calibri" w:cs="Times New Roman"/>
          <w:b w:val="false"/>
          <w:bCs w:val="false"/>
          <w:color w:val="000000"/>
          <w:sz w:val="22"/>
          <w:szCs w:val="22"/>
        </w:rPr>
        <w:t>: βεβαίωση εργοδότη ή της υπηρεσίας τους αντίστοιχα. Γ</w:t>
      </w:r>
      <w:r>
        <w:rPr>
          <w:rFonts w:eastAsia="Calibri" w:cs="Times New Roman"/>
          <w:b/>
          <w:bCs/>
          <w:color w:val="000000"/>
          <w:sz w:val="22"/>
          <w:szCs w:val="22"/>
        </w:rPr>
        <w:t>ια ελεύθερους επαγγελματίες</w:t>
      </w:r>
      <w:r>
        <w:rPr>
          <w:rFonts w:eastAsia="Calibri" w:cs="Times New Roman"/>
          <w:b w:val="false"/>
          <w:bCs w:val="false"/>
          <w:color w:val="000000"/>
          <w:sz w:val="22"/>
          <w:szCs w:val="22"/>
        </w:rPr>
        <w:t xml:space="preserve">: </w:t>
      </w:r>
      <w:r>
        <w:rPr>
          <w:sz w:val="22"/>
          <w:szCs w:val="22"/>
        </w:rPr>
        <w:t xml:space="preserve">Αντίγραφο Έναρξης Επιτηδεύματος και Βεβαίωση Ασφαλιστικού Φορέα ή πρόσφατο σημείωμα ασφαλιστικών εισφορών. </w:t>
      </w:r>
      <w:r>
        <w:rPr>
          <w:b/>
          <w:bCs/>
          <w:sz w:val="22"/>
          <w:szCs w:val="22"/>
        </w:rPr>
        <w:t>Γ</w:t>
      </w:r>
      <w:r>
        <w:rPr>
          <w:b/>
          <w:bCs/>
          <w:strike w:val="false"/>
          <w:dstrike w:val="false"/>
          <w:sz w:val="22"/>
          <w:szCs w:val="22"/>
          <w:u w:val="none"/>
        </w:rPr>
        <w:t>ια Εταίρους σε Ο.Ε.ή Ε.Ε. ή Μονοπρόσωπη ΕΠΕ</w:t>
      </w:r>
      <w:r>
        <w:rPr>
          <w:strike w:val="false"/>
          <w:dstrike w:val="false"/>
          <w:sz w:val="22"/>
          <w:szCs w:val="22"/>
          <w:u w:val="none"/>
        </w:rPr>
        <w:t xml:space="preserve"> : Καταστατικό και τυχόν μεταβολές αυτού και Βεβαίωση Ασφαλιστικού Φορέα ή πρόσφατο σημείωμα ασφαλιστικών εισφορών. </w:t>
      </w:r>
      <w:r>
        <w:rPr>
          <w:rFonts w:eastAsia="Calibri" w:cs="Times New Roman"/>
          <w:b/>
          <w:bCs/>
          <w:strike w:val="false"/>
          <w:dstrike w:val="false"/>
          <w:color w:val="000000"/>
          <w:sz w:val="22"/>
          <w:szCs w:val="22"/>
          <w:u w:val="none"/>
        </w:rPr>
        <w:t>Για Αυτοαπασχολούμενους στον Πρωτογενή Τομέα</w:t>
      </w:r>
      <w:r>
        <w:rPr>
          <w:rFonts w:eastAsia="Calibri" w:cs="Times New Roman"/>
          <w:b w:val="false"/>
          <w:bCs w:val="false"/>
          <w:strike w:val="false"/>
          <w:dstrike w:val="false"/>
          <w:color w:val="000000"/>
          <w:sz w:val="22"/>
          <w:szCs w:val="22"/>
          <w:u w:val="none"/>
        </w:rPr>
        <w:t>: Βεβαίωση Ασφάλισης από τον Ο.Γ.Α.</w:t>
      </w:r>
    </w:p>
    <w:p>
      <w:pPr>
        <w:pStyle w:val="ListParagraph"/>
        <w:spacing w:lineRule="auto" w:line="240" w:before="0" w:after="120"/>
        <w:ind w:left="1440" w:hanging="360"/>
        <w:contextualSpacing/>
        <w:jc w:val="both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tabs>
          <w:tab w:val="clear" w:pos="720"/>
          <w:tab w:val="right" w:pos="7088" w:leader="underscore"/>
          <w:tab w:val="center" w:pos="9923" w:leader="underscore"/>
        </w:tabs>
        <w:spacing w:lineRule="auto" w:line="240" w:before="0" w:after="0"/>
        <w:ind w:left="360" w:hanging="0"/>
        <w:rPr>
          <w:b/>
          <w:b/>
          <w:u w:val="single"/>
        </w:rPr>
      </w:pPr>
      <w:r>
        <w:rPr>
          <w:b/>
          <w:u w:val="single"/>
        </w:rPr>
        <w:t>Μπορείτε να επιλέξετε ένα μόνο Θερινό Σχολείο</w:t>
      </w:r>
    </w:p>
    <w:p>
      <w:pPr>
        <w:pStyle w:val="Normal"/>
        <w:tabs>
          <w:tab w:val="clear" w:pos="720"/>
          <w:tab w:val="right" w:pos="7088" w:leader="underscore"/>
          <w:tab w:val="center" w:pos="9923" w:leader="underscore"/>
        </w:tabs>
        <w:spacing w:lineRule="auto" w:line="240" w:before="0" w:after="0"/>
        <w:ind w:left="360" w:hanging="0"/>
        <w:rPr/>
      </w:pPr>
      <w:r>
        <w:rPr/>
        <w:t>-Θα ενημερωθείτε</w:t>
      </w:r>
      <w:r>
        <w:rPr>
          <w:b/>
          <w:bCs/>
        </w:rPr>
        <w:t xml:space="preserve"> μετά το πέρας των αιτήσεων</w:t>
      </w:r>
      <w:r>
        <w:rPr/>
        <w:t xml:space="preserve"> για την πορεία της αίτησής σας και της εγγραφής σας στο σχολείο.</w:t>
      </w:r>
    </w:p>
    <w:p>
      <w:pPr>
        <w:pStyle w:val="Normal"/>
        <w:tabs>
          <w:tab w:val="clear" w:pos="720"/>
          <w:tab w:val="right" w:pos="7088" w:leader="underscore"/>
          <w:tab w:val="center" w:pos="9923" w:leader="underscore"/>
        </w:tabs>
        <w:spacing w:lineRule="auto" w:line="240" w:before="0" w:after="0"/>
        <w:ind w:left="360" w:hanging="0"/>
        <w:jc w:val="both"/>
        <w:rPr>
          <w:b w:val="false"/>
          <w:b w:val="false"/>
          <w:bCs w:val="false"/>
          <w:color w:val="000000"/>
        </w:rPr>
      </w:pPr>
      <w:r>
        <w:rPr>
          <w:rFonts w:eastAsia="Calibri" w:cs="Times New Roman"/>
          <w:b w:val="false"/>
          <w:bCs w:val="false"/>
          <w:color w:val="000000"/>
        </w:rPr>
        <w:t xml:space="preserve">-Προτεραιότητα θα δοθεί στους δικαιούχους του προγράμματος της Ε.Ε.Τ.Α.Α. , στους δημότες και κατοίκους του Δήμου Νεάπολης-Συκεών και στα παιδιά εργαζόμενων γονέων. </w:t>
      </w:r>
    </w:p>
    <w:sectPr>
      <w:type w:val="nextPage"/>
      <w:pgSz w:w="11906" w:h="16838"/>
      <w:pgMar w:left="709" w:right="709" w:gutter="0" w:header="0" w:top="113" w:footer="0" w:bottom="249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a1"/>
    <w:family w:val="roman"/>
    <w:pitch w:val="variable"/>
  </w:font>
  <w:font w:name="Calibri">
    <w:charset w:val="a1"/>
    <w:family w:val="roman"/>
    <w:pitch w:val="variable"/>
  </w:font>
  <w:font w:name="Tahoma">
    <w:charset w:val="a1"/>
    <w:family w:val="roman"/>
    <w:pitch w:val="variable"/>
  </w:font>
  <w:font w:name="OpenSymbol">
    <w:altName w:val="Arial Unicode MS"/>
    <w:charset w:val="a1"/>
    <w:family w:val="roman"/>
    <w:pitch w:val="variable"/>
  </w:font>
  <w:font w:name="Liberation Sans">
    <w:altName w:val="Arial"/>
    <w:charset w:val="a1"/>
    <w:family w:val="roman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"/>
      <w:lvlJc w:val="left"/>
      <w:pPr>
        <w:tabs>
          <w:tab w:val="num" w:pos="0"/>
        </w:tabs>
        <w:ind w:left="36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"/>
      <w:lvlJc w:val="left"/>
      <w:pPr>
        <w:tabs>
          <w:tab w:val="num" w:pos="0"/>
        </w:tabs>
        <w:ind w:left="1074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9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1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3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5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7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9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1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34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"/>
      <w:lvlJc w:val="left"/>
      <w:pPr>
        <w:tabs>
          <w:tab w:val="num" w:pos="0"/>
        </w:tabs>
        <w:ind w:left="108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bullet"/>
      <w:lvlText w:val=""/>
      <w:lvlJc w:val="left"/>
      <w:pPr>
        <w:tabs>
          <w:tab w:val="num" w:pos="0"/>
        </w:tabs>
        <w:ind w:left="1063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8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0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2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4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6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8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0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23" w:hanging="360"/>
      </w:pPr>
      <w:rPr>
        <w:rFonts w:ascii="Wingdings" w:hAnsi="Wingdings" w:cs="Wingdings" w:hint="default"/>
      </w:rPr>
    </w:lvl>
  </w:abstractNum>
  <w:abstractNum w:abstractNumId="6"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7"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8"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decimal"/>
      <w:lvlText w:val="%2)"/>
      <w:lvlJc w:val="left"/>
      <w:pPr>
        <w:tabs>
          <w:tab w:val="num" w:pos="1800"/>
        </w:tabs>
        <w:ind w:left="1800" w:hanging="360"/>
      </w:pPr>
    </w:lvl>
    <w:lvl w:ilvl="2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)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)"/>
      <w:lvlJc w:val="left"/>
      <w:pPr>
        <w:tabs>
          <w:tab w:val="num" w:pos="2880"/>
        </w:tabs>
        <w:ind w:left="2880" w:hanging="360"/>
      </w:pPr>
    </w:lvl>
    <w:lvl w:ilvl="5">
      <w:start w:val="1"/>
      <w:numFmt w:val="decimal"/>
      <w:lvlText w:val="%6)"/>
      <w:lvlJc w:val="left"/>
      <w:pPr>
        <w:tabs>
          <w:tab w:val="num" w:pos="3240"/>
        </w:tabs>
        <w:ind w:left="3240" w:hanging="360"/>
      </w:pPr>
    </w:lvl>
    <w:lvl w:ilvl="6">
      <w:start w:val="1"/>
      <w:numFmt w:val="decimal"/>
      <w:lvlText w:val="%7)"/>
      <w:lvlJc w:val="left"/>
      <w:pPr>
        <w:tabs>
          <w:tab w:val="num" w:pos="3600"/>
        </w:tabs>
        <w:ind w:left="3600" w:hanging="360"/>
      </w:pPr>
    </w:lvl>
    <w:lvl w:ilvl="7">
      <w:start w:val="1"/>
      <w:numFmt w:val="decimal"/>
      <w:lvlText w:val="%8)"/>
      <w:lvlJc w:val="left"/>
      <w:pPr>
        <w:tabs>
          <w:tab w:val="num" w:pos="3960"/>
        </w:tabs>
        <w:ind w:left="3960" w:hanging="360"/>
      </w:pPr>
    </w:lvl>
    <w:lvl w:ilvl="8">
      <w:start w:val="1"/>
      <w:numFmt w:val="decimal"/>
      <w:lvlText w:val="%9)"/>
      <w:lvlJc w:val="left"/>
      <w:pPr>
        <w:tabs>
          <w:tab w:val="num" w:pos="4320"/>
        </w:tabs>
        <w:ind w:left="4320" w:hanging="360"/>
      </w:pPr>
    </w:lvl>
  </w:abstractNum>
  <w:abstractNum w:abstractNumId="9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87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l-G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c1a39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l-G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har" w:customStyle="1">
    <w:name w:val="Κείμενο πλαισίου Char"/>
    <w:basedOn w:val="DefaultParagraphFont"/>
    <w:link w:val="a4"/>
    <w:uiPriority w:val="99"/>
    <w:semiHidden/>
    <w:qFormat/>
    <w:rsid w:val="00ac347b"/>
    <w:rPr>
      <w:rFonts w:ascii="Tahoma" w:hAnsi="Tahoma" w:cs="Tahoma"/>
      <w:sz w:val="16"/>
      <w:szCs w:val="16"/>
    </w:rPr>
  </w:style>
  <w:style w:type="character" w:styleId="Style14">
    <w:name w:val="Σύνδεσμος διαδικτύου"/>
    <w:basedOn w:val="DefaultParagraphFont"/>
    <w:uiPriority w:val="99"/>
    <w:unhideWhenUsed/>
    <w:rsid w:val="00c42b0f"/>
    <w:rPr>
      <w:color w:val="0000FF" w:themeColor="hyperlink"/>
      <w:u w:val="single"/>
    </w:rPr>
  </w:style>
  <w:style w:type="character" w:styleId="Style15">
    <w:name w:val="Αναγνωσμένος δεσμός διαδικτύου"/>
    <w:rPr>
      <w:color w:val="800000"/>
      <w:u w:val="single"/>
      <w:lang w:val="zxx" w:eastAsia="zxx" w:bidi="zxx"/>
    </w:rPr>
  </w:style>
  <w:style w:type="character" w:styleId="Style16">
    <w:name w:val="Κουκκίδες"/>
    <w:qFormat/>
    <w:rPr>
      <w:rFonts w:ascii="OpenSymbol" w:hAnsi="OpenSymbol" w:eastAsia="OpenSymbol" w:cs="OpenSymbol"/>
    </w:rPr>
  </w:style>
  <w:style w:type="character" w:styleId="Style17">
    <w:name w:val="Χαρακτήρες αρίθμησης"/>
    <w:qFormat/>
    <w:rPr/>
  </w:style>
  <w:style w:type="paragraph" w:styleId="Style18">
    <w:name w:val="Επικεφαλίδα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9">
    <w:name w:val="Body Text"/>
    <w:basedOn w:val="Normal"/>
    <w:pPr>
      <w:spacing w:lineRule="auto" w:line="276" w:before="0" w:after="140"/>
    </w:pPr>
    <w:rPr/>
  </w:style>
  <w:style w:type="paragraph" w:styleId="Style20">
    <w:name w:val="List"/>
    <w:basedOn w:val="Style19"/>
    <w:pPr/>
    <w:rPr>
      <w:rFonts w:cs="Ari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22">
    <w:name w:val="Ευρετήριο"/>
    <w:basedOn w:val="Normal"/>
    <w:qFormat/>
    <w:pPr>
      <w:suppressLineNumbers/>
    </w:pPr>
    <w:rPr>
      <w:rFonts w:cs="Arial"/>
      <w:lang w:val="zxx" w:eastAsia="zxx" w:bidi="zxx"/>
    </w:rPr>
  </w:style>
  <w:style w:type="paragraph" w:styleId="ListParagraph">
    <w:name w:val="List Paragraph"/>
    <w:basedOn w:val="Normal"/>
    <w:uiPriority w:val="34"/>
    <w:qFormat/>
    <w:rsid w:val="004c5126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Char"/>
    <w:uiPriority w:val="99"/>
    <w:semiHidden/>
    <w:unhideWhenUsed/>
    <w:qFormat/>
    <w:rsid w:val="00ac347b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kdap2020.ns@gmail.com" TargetMode="External"/><Relationship Id="rId3" Type="http://schemas.openxmlformats.org/officeDocument/2006/relationships/hyperlink" Target="http://www.e-kdap.gr/" TargetMode="External"/><Relationship Id="rId4" Type="http://schemas.openxmlformats.org/officeDocument/2006/relationships/hyperlink" Target="http://www.e-kdap.gr/" TargetMode="External"/><Relationship Id="rId5" Type="http://schemas.openxmlformats.org/officeDocument/2006/relationships/hyperlink" Target="http://www.e-kdap.gr/" TargetMode="Externa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874</TotalTime>
  <Application>LibreOffice/7.2.5.2$Windows_X86_64 LibreOffice_project/499f9727c189e6ef3471021d6132d4c694f357e5</Application>
  <AppVersion>15.0000</AppVersion>
  <Pages>1</Pages>
  <Words>520</Words>
  <Characters>3059</Characters>
  <CharactersWithSpaces>3650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ΜΕΛΙΝΑ ΝΙΚ</dc:creator>
  <dc:description/>
  <dc:language>el-GR</dc:language>
  <cp:lastModifiedBy/>
  <cp:lastPrinted>2025-05-19T10:34:51Z</cp:lastPrinted>
  <dcterms:modified xsi:type="dcterms:W3CDTF">2026-05-18T11:30:16Z</dcterms:modified>
  <cp:revision>250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